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line="336" w:lineRule="auto"/>
        <w:bidi w:val="1"/>
        <w:jc w:val="right"/>
      </w:pPr>
      <w:r>
        <w:rPr>
          <w:rFonts w:ascii="Arial" w:hAnsi="Arial" w:cs="Arial"/>
          <w:b w:val="0"/>
          <w:sz w:val="24"/>
          <w:rtl w:val="1"/>
          <w:szCs w:val="24"/>
        </w:rPr>
        <w:t>عقد عمل</w:t>
      </w:r>
    </w:p>
    <w:p>
      <w:pPr>
        <w:spacing w:after="200" w:line="336" w:lineRule="auto"/>
        <w:bidi w:val="1"/>
        <w:jc w:val="right"/>
      </w:pPr>
      <w:r>
        <w:rPr>
          <w:rFonts w:ascii="Arial" w:hAnsi="Arial" w:cs="Arial"/>
          <w:b w:val="0"/>
          <w:sz w:val="24"/>
          <w:rtl w:val="1"/>
          <w:szCs w:val="24"/>
        </w:rPr>
        <w:t xml:space="preserve">حُرّر هذا العقد بتاريخ </w:t>
      </w:r>
      <w:r>
        <w:rPr>
          <w:rFonts w:ascii="Arial" w:hAnsi="Arial" w:cs="Arial"/>
          <w:b w:val="0"/>
          <w:sz w:val="24"/>
          <w:highlight w:val="yellow"/>
          <w:rtl w:val="1"/>
          <w:szCs w:val="24"/>
        </w:rPr>
        <w:t>[اليوم/الشهر/السنة]</w:t>
      </w:r>
      <w:r>
        <w:rPr>
          <w:rFonts w:ascii="Arial" w:hAnsi="Arial" w:cs="Arial"/>
          <w:b w:val="0"/>
          <w:sz w:val="24"/>
          <w:rtl w:val="1"/>
          <w:szCs w:val="24"/>
        </w:rPr>
        <w:t xml:space="preserve"> بين كل من:</w:t>
      </w:r>
    </w:p>
    <w:p>
      <w:pPr>
        <w:spacing w:after="200" w:line="336" w:lineRule="auto"/>
        <w:bidi w:val="1"/>
        <w:jc w:val="right"/>
      </w:pPr>
      <w:r>
        <w:rPr>
          <w:rFonts w:ascii="Arial" w:hAnsi="Arial" w:cs="Arial"/>
          <w:b w:val="0"/>
          <w:sz w:val="24"/>
          <w:rtl w:val="1"/>
          <w:szCs w:val="24"/>
        </w:rPr>
        <w:t xml:space="preserve">الطرف الأول (صاحب العمل): </w:t>
      </w:r>
      <w:r>
        <w:rPr>
          <w:rFonts w:ascii="Arial" w:hAnsi="Arial" w:cs="Arial"/>
          <w:b w:val="0"/>
          <w:sz w:val="24"/>
          <w:highlight w:val="yellow"/>
          <w:rtl w:val="1"/>
          <w:szCs w:val="24"/>
        </w:rPr>
        <w:t>[اسم المنشأة]</w:t>
      </w:r>
      <w:r>
        <w:rPr>
          <w:rFonts w:ascii="Arial" w:hAnsi="Arial" w:cs="Arial"/>
          <w:b w:val="0"/>
          <w:sz w:val="24"/>
          <w:rtl w:val="1"/>
          <w:szCs w:val="24"/>
        </w:rPr>
        <w:t xml:space="preserve">، سجل تجاري رقم </w:t>
      </w:r>
      <w:r>
        <w:rPr>
          <w:rFonts w:ascii="Arial" w:hAnsi="Arial" w:cs="Arial"/>
          <w:b w:val="0"/>
          <w:sz w:val="24"/>
          <w:highlight w:val="yellow"/>
          <w:rtl w:val="1"/>
          <w:szCs w:val="24"/>
        </w:rPr>
        <w:t>[رقم السجل التجاري]</w:t>
      </w:r>
      <w:r>
        <w:rPr>
          <w:rFonts w:ascii="Arial" w:hAnsi="Arial" w:cs="Arial"/>
          <w:b w:val="0"/>
          <w:sz w:val="24"/>
          <w:rtl w:val="1"/>
          <w:szCs w:val="24"/>
        </w:rPr>
        <w:t xml:space="preserve">، الرقم الموحد للمنشأة </w:t>
      </w:r>
      <w:r>
        <w:rPr>
          <w:rFonts w:ascii="Arial" w:hAnsi="Arial" w:cs="Arial"/>
          <w:b w:val="0"/>
          <w:sz w:val="24"/>
          <w:highlight w:val="yellow"/>
          <w:rtl w:val="1"/>
          <w:szCs w:val="24"/>
        </w:rPr>
        <w:t>[الرقم الموحد]</w:t>
      </w:r>
      <w:r>
        <w:rPr>
          <w:rFonts w:ascii="Arial" w:hAnsi="Arial" w:cs="Arial"/>
          <w:b w:val="0"/>
          <w:sz w:val="24"/>
          <w:rtl w:val="1"/>
          <w:szCs w:val="24"/>
        </w:rPr>
        <w:t xml:space="preserve">، وعنوانها </w:t>
      </w:r>
      <w:r>
        <w:rPr>
          <w:rFonts w:ascii="Arial" w:hAnsi="Arial" w:cs="Arial"/>
          <w:b w:val="0"/>
          <w:sz w:val="24"/>
          <w:highlight w:val="yellow"/>
          <w:rtl w:val="1"/>
          <w:szCs w:val="24"/>
        </w:rPr>
        <w:t>[العنوان]</w:t>
      </w:r>
      <w:r>
        <w:rPr>
          <w:rFonts w:ascii="Arial" w:hAnsi="Arial" w:cs="Arial"/>
          <w:b w:val="0"/>
          <w:sz w:val="24"/>
          <w:rtl w:val="1"/>
          <w:szCs w:val="24"/>
        </w:rPr>
        <w:t xml:space="preserve">، ويمثلها في هذا العقد </w:t>
      </w:r>
      <w:r>
        <w:rPr>
          <w:rFonts w:ascii="Arial" w:hAnsi="Arial" w:cs="Arial"/>
          <w:b w:val="0"/>
          <w:sz w:val="24"/>
          <w:highlight w:val="yellow"/>
          <w:rtl w:val="1"/>
          <w:szCs w:val="24"/>
        </w:rPr>
        <w:t>[اسم المفوّض بالتوقيع]</w:t>
      </w:r>
      <w:r>
        <w:rPr>
          <w:rFonts w:ascii="Arial" w:hAnsi="Arial" w:cs="Arial"/>
          <w:b w:val="0"/>
          <w:sz w:val="24"/>
          <w:rtl w:val="1"/>
          <w:szCs w:val="24"/>
        </w:rPr>
        <w:t xml:space="preserve"> بصفته </w:t>
      </w:r>
      <w:r>
        <w:rPr>
          <w:rFonts w:ascii="Arial" w:hAnsi="Arial" w:cs="Arial"/>
          <w:b w:val="0"/>
          <w:sz w:val="24"/>
          <w:highlight w:val="yellow"/>
          <w:rtl w:val="1"/>
          <w:szCs w:val="24"/>
        </w:rPr>
        <w:t>[المسمى الوظيفي]</w:t>
      </w:r>
      <w:r>
        <w:rPr>
          <w:rFonts w:ascii="Arial" w:hAnsi="Arial" w:cs="Arial"/>
          <w:b w:val="0"/>
          <w:sz w:val="24"/>
          <w:rtl w:val="1"/>
          <w:szCs w:val="24"/>
        </w:rPr>
        <w:t>.</w:t>
      </w:r>
    </w:p>
    <w:p>
      <w:pPr>
        <w:spacing w:after="200" w:line="336" w:lineRule="auto"/>
        <w:bidi w:val="1"/>
        <w:jc w:val="right"/>
      </w:pPr>
      <w:r>
        <w:rPr>
          <w:rFonts w:ascii="Arial" w:hAnsi="Arial" w:cs="Arial"/>
          <w:b w:val="0"/>
          <w:sz w:val="24"/>
          <w:rtl w:val="1"/>
          <w:szCs w:val="24"/>
        </w:rPr>
        <w:t xml:space="preserve">الطرف الثاني (العامل): </w:t>
      </w:r>
      <w:r>
        <w:rPr>
          <w:rFonts w:ascii="Arial" w:hAnsi="Arial" w:cs="Arial"/>
          <w:b w:val="0"/>
          <w:sz w:val="24"/>
          <w:highlight w:val="yellow"/>
          <w:rtl w:val="1"/>
          <w:szCs w:val="24"/>
        </w:rPr>
        <w:t>[اسم الموظف الكامل]</w:t>
      </w:r>
      <w:r>
        <w:rPr>
          <w:rFonts w:ascii="Arial" w:hAnsi="Arial" w:cs="Arial"/>
          <w:b w:val="0"/>
          <w:sz w:val="24"/>
          <w:rtl w:val="1"/>
          <w:szCs w:val="24"/>
        </w:rPr>
        <w:t xml:space="preserve">، </w:t>
      </w:r>
      <w:r>
        <w:rPr>
          <w:rFonts w:ascii="Arial" w:hAnsi="Arial" w:cs="Arial"/>
          <w:b w:val="0"/>
          <w:sz w:val="24"/>
          <w:highlight w:val="yellow"/>
          <w:rtl w:val="1"/>
          <w:szCs w:val="24"/>
        </w:rPr>
        <w:t>[الجنسية]</w:t>
      </w:r>
      <w:r>
        <w:rPr>
          <w:rFonts w:ascii="Arial" w:hAnsi="Arial" w:cs="Arial"/>
          <w:b w:val="0"/>
          <w:sz w:val="24"/>
          <w:rtl w:val="1"/>
          <w:szCs w:val="24"/>
        </w:rPr>
        <w:t xml:space="preserve"> الجنسية، ويحمل </w:t>
      </w:r>
      <w:r>
        <w:rPr>
          <w:rFonts w:ascii="Arial" w:hAnsi="Arial" w:cs="Arial"/>
          <w:b w:val="0"/>
          <w:sz w:val="24"/>
          <w:highlight w:val="yellow"/>
          <w:rtl w:val="1"/>
          <w:szCs w:val="24"/>
        </w:rPr>
        <w:t>[الهوية الوطنية / الإقامة / جواز السفر]</w:t>
      </w:r>
      <w:r>
        <w:rPr>
          <w:rFonts w:ascii="Arial" w:hAnsi="Arial" w:cs="Arial"/>
          <w:b w:val="0"/>
          <w:sz w:val="24"/>
          <w:rtl w:val="1"/>
          <w:szCs w:val="24"/>
        </w:rPr>
        <w:t xml:space="preserve"> رقم </w:t>
      </w:r>
      <w:r>
        <w:rPr>
          <w:rFonts w:ascii="Arial" w:hAnsi="Arial" w:cs="Arial"/>
          <w:b w:val="0"/>
          <w:sz w:val="24"/>
          <w:highlight w:val="yellow"/>
          <w:rtl w:val="1"/>
          <w:szCs w:val="24"/>
        </w:rPr>
        <w:t>[الرقم]</w:t>
      </w:r>
      <w:r>
        <w:rPr>
          <w:rFonts w:ascii="Arial" w:hAnsi="Arial" w:cs="Arial"/>
          <w:b w:val="0"/>
          <w:sz w:val="24"/>
          <w:rtl w:val="1"/>
          <w:szCs w:val="24"/>
        </w:rPr>
        <w:t xml:space="preserve">، تاريخ الميلاد </w:t>
      </w:r>
      <w:r>
        <w:rPr>
          <w:rFonts w:ascii="Arial" w:hAnsi="Arial" w:cs="Arial"/>
          <w:b w:val="0"/>
          <w:sz w:val="24"/>
          <w:highlight w:val="yellow"/>
          <w:rtl w:val="1"/>
          <w:szCs w:val="24"/>
        </w:rPr>
        <w:t>[اليوم/الشهر/السنة]</w:t>
      </w:r>
      <w:r>
        <w:rPr>
          <w:rFonts w:ascii="Arial" w:hAnsi="Arial" w:cs="Arial"/>
          <w:b w:val="0"/>
          <w:sz w:val="24"/>
          <w:rtl w:val="1"/>
          <w:szCs w:val="24"/>
        </w:rPr>
        <w:t xml:space="preserve">، وعنوانه </w:t>
      </w:r>
      <w:r>
        <w:rPr>
          <w:rFonts w:ascii="Arial" w:hAnsi="Arial" w:cs="Arial"/>
          <w:b w:val="0"/>
          <w:sz w:val="24"/>
          <w:highlight w:val="yellow"/>
          <w:rtl w:val="1"/>
          <w:szCs w:val="24"/>
        </w:rPr>
        <w:t>[العنوان]</w:t>
      </w:r>
      <w:r>
        <w:rPr>
          <w:rFonts w:ascii="Arial" w:hAnsi="Arial" w:cs="Arial"/>
          <w:b w:val="0"/>
          <w:sz w:val="24"/>
          <w:rtl w:val="1"/>
          <w:szCs w:val="24"/>
        </w:rPr>
        <w:t xml:space="preserve">، جوال </w:t>
      </w:r>
      <w:r>
        <w:rPr>
          <w:rFonts w:ascii="Arial" w:hAnsi="Arial" w:cs="Arial"/>
          <w:b w:val="0"/>
          <w:sz w:val="24"/>
          <w:highlight w:val="yellow"/>
          <w:rtl w:val="1"/>
          <w:szCs w:val="24"/>
        </w:rPr>
        <w:t>[رقم الجوال]</w:t>
      </w:r>
      <w:r>
        <w:rPr>
          <w:rFonts w:ascii="Arial" w:hAnsi="Arial" w:cs="Arial"/>
          <w:b w:val="0"/>
          <w:sz w:val="24"/>
          <w:rtl w:val="1"/>
          <w:szCs w:val="24"/>
        </w:rPr>
        <w:t xml:space="preserve">، بريد إلكتروني </w:t>
      </w:r>
      <w:r>
        <w:rPr>
          <w:rFonts w:ascii="Arial" w:hAnsi="Arial" w:cs="Arial"/>
          <w:b w:val="0"/>
          <w:sz w:val="24"/>
          <w:highlight w:val="yellow"/>
          <w:rtl w:val="1"/>
          <w:szCs w:val="24"/>
        </w:rPr>
        <w:t>[البريد الإلكتروني]</w:t>
      </w:r>
      <w:r>
        <w:rPr>
          <w:rFonts w:ascii="Arial" w:hAnsi="Arial" w:cs="Arial"/>
          <w:b w:val="0"/>
          <w:sz w:val="24"/>
          <w:rtl w:val="1"/>
          <w:szCs w:val="24"/>
        </w:rPr>
        <w:t>.</w:t>
      </w:r>
    </w:p>
    <w:p>
      <w:pPr>
        <w:spacing w:after="200" w:line="336" w:lineRule="auto"/>
        <w:bidi w:val="1"/>
        <w:jc w:val="right"/>
      </w:pPr>
      <w:r>
        <w:rPr>
          <w:rFonts w:ascii="Arial" w:hAnsi="Arial" w:cs="Arial"/>
          <w:b w:val="0"/>
          <w:sz w:val="24"/>
          <w:rtl w:val="1"/>
          <w:szCs w:val="24"/>
        </w:rPr>
        <w:t>وقد اتفق الطرفان، وهما بكامل أهليتهما المعتبرة شرعًا ونظامًا، على ما يأتي:</w:t>
      </w:r>
    </w:p>
    <w:p>
      <w:pPr>
        <w:spacing w:after="200" w:line="336" w:lineRule="auto"/>
        <w:bidi w:val="1"/>
        <w:jc w:val="right"/>
      </w:pPr>
      <w:r>
        <w:rPr>
          <w:rFonts w:ascii="Arial" w:hAnsi="Arial" w:cs="Arial"/>
          <w:b w:val="0"/>
          <w:sz w:val="24"/>
          <w:rtl w:val="1"/>
          <w:szCs w:val="24"/>
        </w:rPr>
        <w:t>البند الأول: الوظيفة</w:t>
      </w:r>
      <w:r>
        <w:br/>
      </w:r>
      <w:r>
        <w:rPr>
          <w:rFonts w:ascii="Arial" w:hAnsi="Arial" w:cs="Arial"/>
          <w:b w:val="0"/>
          <w:sz w:val="24"/>
          <w:rtl w:val="1"/>
          <w:szCs w:val="24"/>
        </w:rPr>
        <w:t xml:space="preserve">يعمل الطرف الثاني لدى الطرف الأول بوظيفة </w:t>
      </w:r>
      <w:r>
        <w:rPr>
          <w:rFonts w:ascii="Arial" w:hAnsi="Arial" w:cs="Arial"/>
          <w:b w:val="0"/>
          <w:sz w:val="24"/>
          <w:highlight w:val="yellow"/>
          <w:rtl w:val="1"/>
          <w:szCs w:val="24"/>
        </w:rPr>
        <w:t>[المسمى الوظيفي]</w:t>
      </w:r>
      <w:r>
        <w:rPr>
          <w:rFonts w:ascii="Arial" w:hAnsi="Arial" w:cs="Arial"/>
          <w:b w:val="0"/>
          <w:sz w:val="24"/>
          <w:rtl w:val="1"/>
          <w:szCs w:val="24"/>
        </w:rPr>
        <w:t xml:space="preserve"> في </w:t>
      </w:r>
      <w:r>
        <w:rPr>
          <w:rFonts w:ascii="Arial" w:hAnsi="Arial" w:cs="Arial"/>
          <w:b w:val="0"/>
          <w:sz w:val="24"/>
          <w:highlight w:val="yellow"/>
          <w:rtl w:val="1"/>
          <w:szCs w:val="24"/>
        </w:rPr>
        <w:t>[الإدارة أو القسم]</w:t>
      </w:r>
      <w:r>
        <w:rPr>
          <w:rFonts w:ascii="Arial" w:hAnsi="Arial" w:cs="Arial"/>
          <w:b w:val="0"/>
          <w:sz w:val="24"/>
          <w:rtl w:val="1"/>
          <w:szCs w:val="24"/>
        </w:rPr>
        <w:t>، ويرتبط بـ</w:t>
      </w:r>
      <w:r>
        <w:rPr>
          <w:rFonts w:ascii="Arial" w:hAnsi="Arial" w:cs="Arial"/>
          <w:b w:val="0"/>
          <w:sz w:val="24"/>
          <w:highlight w:val="yellow"/>
          <w:rtl w:val="1"/>
          <w:szCs w:val="24"/>
        </w:rPr>
        <w:t>[مسمى المدير المباشر]</w:t>
      </w:r>
      <w:r>
        <w:rPr>
          <w:rFonts w:ascii="Arial" w:hAnsi="Arial" w:cs="Arial"/>
          <w:b w:val="0"/>
          <w:sz w:val="24"/>
          <w:rtl w:val="1"/>
          <w:szCs w:val="24"/>
        </w:rPr>
        <w:t>. وتُبيَّن مهامه الأساسية في الوصف الوظيفي المرفق بهذا العقد.</w:t>
      </w:r>
    </w:p>
    <w:p>
      <w:pPr>
        <w:spacing w:after="200" w:line="336" w:lineRule="auto"/>
        <w:bidi w:val="1"/>
        <w:jc w:val="right"/>
      </w:pPr>
      <w:r>
        <w:rPr>
          <w:rFonts w:ascii="Arial" w:hAnsi="Arial" w:cs="Arial"/>
          <w:b w:val="0"/>
          <w:sz w:val="24"/>
          <w:rtl w:val="1"/>
          <w:szCs w:val="24"/>
        </w:rPr>
        <w:t>البند الثاني: مكان العمل</w:t>
      </w:r>
      <w:r>
        <w:br/>
      </w:r>
      <w:r>
        <w:rPr>
          <w:rFonts w:ascii="Arial" w:hAnsi="Arial" w:cs="Arial"/>
          <w:b w:val="0"/>
          <w:sz w:val="24"/>
          <w:rtl w:val="1"/>
          <w:szCs w:val="24"/>
        </w:rPr>
        <w:t xml:space="preserve">يكون مكان العمل في </w:t>
      </w:r>
      <w:r>
        <w:rPr>
          <w:rFonts w:ascii="Arial" w:hAnsi="Arial" w:cs="Arial"/>
          <w:b w:val="0"/>
          <w:sz w:val="24"/>
          <w:highlight w:val="yellow"/>
          <w:rtl w:val="1"/>
          <w:szCs w:val="24"/>
        </w:rPr>
        <w:t>[المدينة وموقع العمل]</w:t>
      </w:r>
      <w:r>
        <w:rPr>
          <w:rFonts w:ascii="Arial" w:hAnsi="Arial" w:cs="Arial"/>
          <w:b w:val="0"/>
          <w:sz w:val="24"/>
          <w:rtl w:val="1"/>
          <w:szCs w:val="24"/>
        </w:rPr>
        <w:t>، ولا يجوز للطرف الأول نقل الطرف الثاني إلى مكان آخر يقتضي تغيير محل إقامته إلا وفق ما يجيزه نظام العمل.</w:t>
      </w:r>
    </w:p>
    <w:p>
      <w:pPr>
        <w:spacing w:after="200" w:line="336" w:lineRule="auto"/>
        <w:bidi w:val="1"/>
        <w:jc w:val="right"/>
      </w:pPr>
      <w:r>
        <w:rPr>
          <w:rFonts w:ascii="Arial" w:hAnsi="Arial" w:cs="Arial"/>
          <w:b w:val="0"/>
          <w:sz w:val="24"/>
          <w:rtl w:val="1"/>
          <w:szCs w:val="24"/>
        </w:rPr>
        <w:t>البند الثالث: نوع العقد ومدته</w:t>
      </w:r>
      <w:r>
        <w:br/>
      </w:r>
      <w:r>
        <w:rPr>
          <w:rFonts w:ascii="Arial" w:hAnsi="Arial" w:cs="Arial"/>
          <w:b w:val="0"/>
          <w:sz w:val="24"/>
          <w:rtl w:val="1"/>
          <w:szCs w:val="24"/>
        </w:rPr>
        <w:t xml:space="preserve">هذا العقد </w:t>
      </w:r>
      <w:r>
        <w:rPr>
          <w:rFonts w:ascii="Arial" w:hAnsi="Arial" w:cs="Arial"/>
          <w:b w:val="0"/>
          <w:sz w:val="24"/>
          <w:highlight w:val="yellow"/>
          <w:rtl w:val="1"/>
          <w:szCs w:val="24"/>
        </w:rPr>
        <w:t>[غير محدد المدة / محدد المدة لمدة (العدد) شهرًا/سنة، تنتهي في (اليوم/الشهر/السنة)]</w:t>
      </w:r>
      <w:r>
        <w:rPr>
          <w:rFonts w:ascii="Arial" w:hAnsi="Arial" w:cs="Arial"/>
          <w:b w:val="0"/>
          <w:sz w:val="24"/>
          <w:rtl w:val="1"/>
          <w:szCs w:val="24"/>
        </w:rPr>
        <w:t xml:space="preserve">. </w:t>
      </w:r>
      <w:r>
        <w:rPr>
          <w:rFonts w:ascii="Arial" w:hAnsi="Arial" w:cs="Arial"/>
          <w:b w:val="0"/>
          <w:sz w:val="24"/>
          <w:highlight w:val="yellow"/>
          <w:rtl w:val="1"/>
          <w:szCs w:val="24"/>
        </w:rPr>
        <w:t>[في العقد محدد المدة: ويجوز تجديده باتفاق مكتوب بين الطرفين.]</w:t>
      </w:r>
    </w:p>
    <w:p>
      <w:pPr>
        <w:spacing w:after="200" w:line="336" w:lineRule="auto"/>
        <w:bidi w:val="1"/>
        <w:jc w:val="right"/>
      </w:pPr>
      <w:r>
        <w:rPr>
          <w:rFonts w:ascii="Arial" w:hAnsi="Arial" w:cs="Arial"/>
          <w:b w:val="0"/>
          <w:sz w:val="24"/>
          <w:rtl w:val="1"/>
          <w:szCs w:val="24"/>
        </w:rPr>
        <w:t>البند الرابع: تاريخ المباشرة</w:t>
      </w:r>
      <w:r>
        <w:br/>
      </w:r>
      <w:r>
        <w:rPr>
          <w:rFonts w:ascii="Arial" w:hAnsi="Arial" w:cs="Arial"/>
          <w:b w:val="0"/>
          <w:sz w:val="24"/>
          <w:rtl w:val="1"/>
          <w:szCs w:val="24"/>
        </w:rPr>
        <w:t xml:space="preserve">يباشر الطرف الثاني العمل بتاريخ </w:t>
      </w:r>
      <w:r>
        <w:rPr>
          <w:rFonts w:ascii="Arial" w:hAnsi="Arial" w:cs="Arial"/>
          <w:b w:val="0"/>
          <w:sz w:val="24"/>
          <w:highlight w:val="yellow"/>
          <w:rtl w:val="1"/>
          <w:szCs w:val="24"/>
        </w:rPr>
        <w:t>[اليوم/الشهر/السنة]</w:t>
      </w:r>
      <w:r>
        <w:rPr>
          <w:rFonts w:ascii="Arial" w:hAnsi="Arial" w:cs="Arial"/>
          <w:b w:val="0"/>
          <w:sz w:val="24"/>
          <w:rtl w:val="1"/>
          <w:szCs w:val="24"/>
        </w:rPr>
        <w:t>.</w:t>
      </w:r>
    </w:p>
    <w:p>
      <w:pPr>
        <w:spacing w:after="200" w:line="336" w:lineRule="auto"/>
        <w:bidi w:val="1"/>
        <w:jc w:val="right"/>
      </w:pPr>
      <w:r>
        <w:rPr>
          <w:rFonts w:ascii="Arial" w:hAnsi="Arial" w:cs="Arial"/>
          <w:b w:val="0"/>
          <w:sz w:val="24"/>
          <w:rtl w:val="1"/>
          <w:szCs w:val="24"/>
        </w:rPr>
        <w:t>البند الخامس: فترة التجربة</w:t>
      </w:r>
      <w:r>
        <w:br/>
      </w:r>
      <w:r>
        <w:rPr>
          <w:rFonts w:ascii="Arial" w:hAnsi="Arial" w:cs="Arial"/>
          <w:b w:val="0"/>
          <w:sz w:val="24"/>
          <w:rtl w:val="1"/>
          <w:szCs w:val="24"/>
        </w:rPr>
        <w:t xml:space="preserve">يخضع الطرف الثاني لفترة تجربة مدتها </w:t>
      </w:r>
      <w:r>
        <w:rPr>
          <w:rFonts w:ascii="Arial" w:hAnsi="Arial" w:cs="Arial"/>
          <w:b w:val="0"/>
          <w:sz w:val="24"/>
          <w:highlight w:val="yellow"/>
          <w:rtl w:val="1"/>
          <w:szCs w:val="24"/>
        </w:rPr>
        <w:t>[العدد]</w:t>
      </w:r>
      <w:r>
        <w:rPr>
          <w:rFonts w:ascii="Arial" w:hAnsi="Arial" w:cs="Arial"/>
          <w:b w:val="0"/>
          <w:sz w:val="24"/>
          <w:rtl w:val="1"/>
          <w:szCs w:val="24"/>
        </w:rPr>
        <w:t xml:space="preserve"> يومًا من تاريخ المباشرة، على ألا تزيد في مجموعها على 180 يومًا، ولا تدخل في حسابها الإجازات التي تستثنيها اللائحة التنفيذية. ولكل من الطرفين إنهاء العقد خلال فترة التجربة دون استحقاق مكافأة نهاية خدمة أو تعويض.</w:t>
      </w:r>
    </w:p>
    <w:p>
      <w:pPr>
        <w:spacing w:after="200" w:line="336" w:lineRule="auto"/>
        <w:bidi w:val="1"/>
        <w:jc w:val="right"/>
      </w:pPr>
      <w:r>
        <w:rPr>
          <w:rFonts w:ascii="Arial" w:hAnsi="Arial" w:cs="Arial"/>
          <w:b w:val="0"/>
          <w:sz w:val="24"/>
          <w:rtl w:val="1"/>
          <w:szCs w:val="24"/>
        </w:rPr>
        <w:t>البند السادس: الأجر والبدلات</w:t>
      </w:r>
      <w:r>
        <w:br/>
      </w:r>
      <w:r>
        <w:rPr>
          <w:rFonts w:ascii="Arial" w:hAnsi="Arial" w:cs="Arial"/>
          <w:b w:val="0"/>
          <w:sz w:val="24"/>
          <w:rtl w:val="1"/>
          <w:szCs w:val="24"/>
        </w:rPr>
        <w:t>يدفع الطرف الأول للطرف الثاني أجرًا شهريًا على النحو الآتي:</w:t>
      </w:r>
      <w:r>
        <w:br/>
      </w:r>
      <w:r>
        <w:rPr>
          <w:rFonts w:ascii="Arial" w:hAnsi="Arial" w:cs="Arial"/>
          <w:b w:val="0"/>
          <w:sz w:val="24"/>
          <w:rtl w:val="1"/>
          <w:szCs w:val="24"/>
        </w:rPr>
        <w:t xml:space="preserve">الأجر الأساسي: </w:t>
      </w:r>
      <w:r>
        <w:rPr>
          <w:rFonts w:ascii="Arial" w:hAnsi="Arial" w:cs="Arial"/>
          <w:b w:val="0"/>
          <w:sz w:val="24"/>
          <w:highlight w:val="yellow"/>
          <w:rtl w:val="1"/>
          <w:szCs w:val="24"/>
        </w:rPr>
        <w:t>[المبلغ]</w:t>
      </w:r>
      <w:r>
        <w:rPr>
          <w:rFonts w:ascii="Arial" w:hAnsi="Arial" w:cs="Arial"/>
          <w:b w:val="0"/>
          <w:sz w:val="24"/>
          <w:rtl w:val="1"/>
          <w:szCs w:val="24"/>
        </w:rPr>
        <w:t xml:space="preserve"> ريال</w:t>
      </w:r>
      <w:r>
        <w:br/>
      </w:r>
      <w:r>
        <w:rPr>
          <w:rFonts w:ascii="Arial" w:hAnsi="Arial" w:cs="Arial"/>
          <w:b w:val="0"/>
          <w:sz w:val="24"/>
          <w:rtl w:val="1"/>
          <w:szCs w:val="24"/>
        </w:rPr>
        <w:t xml:space="preserve">بدل السكن: </w:t>
      </w:r>
      <w:r>
        <w:rPr>
          <w:rFonts w:ascii="Arial" w:hAnsi="Arial" w:cs="Arial"/>
          <w:b w:val="0"/>
          <w:sz w:val="24"/>
          <w:highlight w:val="yellow"/>
          <w:rtl w:val="1"/>
          <w:szCs w:val="24"/>
        </w:rPr>
        <w:t>[المبلغ]</w:t>
      </w:r>
      <w:r>
        <w:rPr>
          <w:rFonts w:ascii="Arial" w:hAnsi="Arial" w:cs="Arial"/>
          <w:b w:val="0"/>
          <w:sz w:val="24"/>
          <w:rtl w:val="1"/>
          <w:szCs w:val="24"/>
        </w:rPr>
        <w:t xml:space="preserve"> ريال </w:t>
      </w:r>
      <w:r>
        <w:rPr>
          <w:rFonts w:ascii="Arial" w:hAnsi="Arial" w:cs="Arial"/>
          <w:b w:val="0"/>
          <w:sz w:val="24"/>
          <w:highlight w:val="yellow"/>
          <w:rtl w:val="1"/>
          <w:szCs w:val="24"/>
        </w:rPr>
        <w:t>[أو: سكن يوفره صاحب العمل]</w:t>
      </w:r>
      <w:r>
        <w:br/>
      </w:r>
      <w:r>
        <w:rPr>
          <w:rFonts w:ascii="Arial" w:hAnsi="Arial" w:cs="Arial"/>
          <w:b w:val="0"/>
          <w:sz w:val="24"/>
          <w:rtl w:val="1"/>
          <w:szCs w:val="24"/>
        </w:rPr>
        <w:t xml:space="preserve">بدل النقل: </w:t>
      </w:r>
      <w:r>
        <w:rPr>
          <w:rFonts w:ascii="Arial" w:hAnsi="Arial" w:cs="Arial"/>
          <w:b w:val="0"/>
          <w:sz w:val="24"/>
          <w:highlight w:val="yellow"/>
          <w:rtl w:val="1"/>
          <w:szCs w:val="24"/>
        </w:rPr>
        <w:t>[المبلغ]</w:t>
      </w:r>
      <w:r>
        <w:rPr>
          <w:rFonts w:ascii="Arial" w:hAnsi="Arial" w:cs="Arial"/>
          <w:b w:val="0"/>
          <w:sz w:val="24"/>
          <w:rtl w:val="1"/>
          <w:szCs w:val="24"/>
        </w:rPr>
        <w:t xml:space="preserve"> ريال </w:t>
      </w:r>
      <w:r>
        <w:rPr>
          <w:rFonts w:ascii="Arial" w:hAnsi="Arial" w:cs="Arial"/>
          <w:b w:val="0"/>
          <w:sz w:val="24"/>
          <w:highlight w:val="yellow"/>
          <w:rtl w:val="1"/>
          <w:szCs w:val="24"/>
        </w:rPr>
        <w:t>[أو: مواصلات يوفرها صاحب العمل]</w:t>
      </w:r>
      <w:r>
        <w:br/>
      </w:r>
      <w:r>
        <w:rPr>
          <w:rFonts w:ascii="Arial" w:hAnsi="Arial" w:cs="Arial"/>
          <w:b w:val="0"/>
          <w:sz w:val="24"/>
          <w:rtl w:val="1"/>
          <w:szCs w:val="24"/>
        </w:rPr>
        <w:t xml:space="preserve">بدلات أخرى: </w:t>
      </w:r>
      <w:r>
        <w:rPr>
          <w:rFonts w:ascii="Arial" w:hAnsi="Arial" w:cs="Arial"/>
          <w:b w:val="0"/>
          <w:sz w:val="24"/>
          <w:highlight w:val="yellow"/>
          <w:rtl w:val="1"/>
          <w:szCs w:val="24"/>
        </w:rPr>
        <w:t>[اسم البدل ومبلغه]</w:t>
      </w:r>
      <w:r>
        <w:rPr>
          <w:rFonts w:ascii="Arial" w:hAnsi="Arial" w:cs="Arial"/>
          <w:b w:val="0"/>
          <w:sz w:val="24"/>
          <w:rtl w:val="1"/>
          <w:szCs w:val="24"/>
        </w:rPr>
        <w:t xml:space="preserve"> ريال</w:t>
      </w:r>
      <w:r>
        <w:br/>
      </w:r>
      <w:r>
        <w:rPr>
          <w:rFonts w:ascii="Arial" w:hAnsi="Arial" w:cs="Arial"/>
          <w:b w:val="0"/>
          <w:sz w:val="24"/>
          <w:rtl w:val="1"/>
          <w:szCs w:val="24"/>
        </w:rPr>
        <w:t xml:space="preserve">إجمالي الأجر الشهري: </w:t>
      </w:r>
      <w:r>
        <w:rPr>
          <w:rFonts w:ascii="Arial" w:hAnsi="Arial" w:cs="Arial"/>
          <w:b w:val="0"/>
          <w:sz w:val="24"/>
          <w:highlight w:val="yellow"/>
          <w:rtl w:val="1"/>
          <w:szCs w:val="24"/>
        </w:rPr>
        <w:t>[المبلغ]</w:t>
      </w:r>
      <w:r>
        <w:rPr>
          <w:rFonts w:ascii="Arial" w:hAnsi="Arial" w:cs="Arial"/>
          <w:b w:val="0"/>
          <w:sz w:val="24"/>
          <w:rtl w:val="1"/>
          <w:szCs w:val="24"/>
        </w:rPr>
        <w:t xml:space="preserve"> ريال</w:t>
      </w:r>
      <w:r>
        <w:br/>
      </w:r>
      <w:r>
        <w:rPr>
          <w:rFonts w:ascii="Arial" w:hAnsi="Arial" w:cs="Arial"/>
          <w:b w:val="0"/>
          <w:sz w:val="24"/>
          <w:rtl w:val="1"/>
          <w:szCs w:val="24"/>
        </w:rPr>
        <w:t xml:space="preserve">ويُصرف الأجر بالريال السعودي في حساب الطرف الثاني البنكي في اليوم </w:t>
      </w:r>
      <w:r>
        <w:rPr>
          <w:rFonts w:ascii="Arial" w:hAnsi="Arial" w:cs="Arial"/>
          <w:b w:val="0"/>
          <w:sz w:val="24"/>
          <w:highlight w:val="yellow"/>
          <w:rtl w:val="1"/>
          <w:szCs w:val="24"/>
        </w:rPr>
        <w:t>[اليوم]</w:t>
      </w:r>
      <w:r>
        <w:rPr>
          <w:rFonts w:ascii="Arial" w:hAnsi="Arial" w:cs="Arial"/>
          <w:b w:val="0"/>
          <w:sz w:val="24"/>
          <w:rtl w:val="1"/>
          <w:szCs w:val="24"/>
        </w:rPr>
        <w:t xml:space="preserve"> من كل شهر ميلادي.</w:t>
      </w:r>
    </w:p>
    <w:p>
      <w:pPr>
        <w:spacing w:after="200" w:line="336" w:lineRule="auto"/>
        <w:bidi w:val="1"/>
        <w:jc w:val="right"/>
      </w:pPr>
      <w:r>
        <w:rPr>
          <w:rFonts w:ascii="Arial" w:hAnsi="Arial" w:cs="Arial"/>
          <w:b w:val="0"/>
          <w:sz w:val="24"/>
          <w:rtl w:val="1"/>
          <w:szCs w:val="24"/>
        </w:rPr>
        <w:t>البند السابع: ساعات العمل والراحة</w:t>
      </w:r>
      <w:r>
        <w:br/>
      </w:r>
      <w:r>
        <w:rPr>
          <w:rFonts w:ascii="Arial" w:hAnsi="Arial" w:cs="Arial"/>
          <w:b w:val="0"/>
          <w:sz w:val="24"/>
          <w:rtl w:val="1"/>
          <w:szCs w:val="24"/>
        </w:rPr>
        <w:t xml:space="preserve">تكون ساعات العمل </w:t>
      </w:r>
      <w:r>
        <w:rPr>
          <w:rFonts w:ascii="Arial" w:hAnsi="Arial" w:cs="Arial"/>
          <w:b w:val="0"/>
          <w:sz w:val="24"/>
          <w:highlight w:val="yellow"/>
          <w:rtl w:val="1"/>
          <w:szCs w:val="24"/>
        </w:rPr>
        <w:t>[العدد]</w:t>
      </w:r>
      <w:r>
        <w:rPr>
          <w:rFonts w:ascii="Arial" w:hAnsi="Arial" w:cs="Arial"/>
          <w:b w:val="0"/>
          <w:sz w:val="24"/>
          <w:rtl w:val="1"/>
          <w:szCs w:val="24"/>
        </w:rPr>
        <w:t xml:space="preserve"> ساعات يوميًا و</w:t>
      </w:r>
      <w:r>
        <w:rPr>
          <w:rFonts w:ascii="Arial" w:hAnsi="Arial" w:cs="Arial"/>
          <w:b w:val="0"/>
          <w:sz w:val="24"/>
          <w:highlight w:val="yellow"/>
          <w:rtl w:val="1"/>
          <w:szCs w:val="24"/>
        </w:rPr>
        <w:t>[العدد]</w:t>
      </w:r>
      <w:r>
        <w:rPr>
          <w:rFonts w:ascii="Arial" w:hAnsi="Arial" w:cs="Arial"/>
          <w:b w:val="0"/>
          <w:sz w:val="24"/>
          <w:rtl w:val="1"/>
          <w:szCs w:val="24"/>
        </w:rPr>
        <w:t xml:space="preserve"> ساعة أسبوعيًا، في حدود ما يقرره نظام العمل وهو 8 ساعات يوميًا و48 ساعة أسبوعيًا، وتُخفَّض في شهر رمضان للعاملين المسلمين بحيث لا تزيد على 6 ساعات يوميًا و36 ساعة أسبوعيًا. ويُمنح الطرف الثاني فترات للصلاة والطعام والراحة لا تقل الواحدة منها عن 30 دقيقة، بحيث لا يعمل أكثر من 5 ساعات متتالية دون فترة منها. ويوم الراحة الأسبوعية هو </w:t>
      </w:r>
      <w:r>
        <w:rPr>
          <w:rFonts w:ascii="Arial" w:hAnsi="Arial" w:cs="Arial"/>
          <w:b w:val="0"/>
          <w:sz w:val="24"/>
          <w:highlight w:val="yellow"/>
          <w:rtl w:val="1"/>
          <w:szCs w:val="24"/>
        </w:rPr>
        <w:t>[اليوم]</w:t>
      </w:r>
      <w:r>
        <w:rPr>
          <w:rFonts w:ascii="Arial" w:hAnsi="Arial" w:cs="Arial"/>
          <w:b w:val="0"/>
          <w:sz w:val="24"/>
          <w:rtl w:val="1"/>
          <w:szCs w:val="24"/>
        </w:rPr>
        <w:t xml:space="preserve"> بأجر كامل. ويُدفع عن ساعات العمل الإضافية أجر الساعة مضافًا إليه 50% من الأجر الأساسي للساعة، أو تُعوَّض بإجازة مدفوعة الأجر بموافقة العامل، وفق ما ينص عليه النظام.</w:t>
      </w:r>
    </w:p>
    <w:p>
      <w:pPr>
        <w:spacing w:after="200" w:line="336" w:lineRule="auto"/>
        <w:bidi w:val="1"/>
        <w:jc w:val="right"/>
      </w:pPr>
      <w:r>
        <w:rPr>
          <w:rFonts w:ascii="Arial" w:hAnsi="Arial" w:cs="Arial"/>
          <w:b w:val="0"/>
          <w:sz w:val="24"/>
          <w:rtl w:val="1"/>
          <w:szCs w:val="24"/>
        </w:rPr>
        <w:t>البند الثامن: الإجازة السنوية</w:t>
      </w:r>
      <w:r>
        <w:br/>
      </w:r>
      <w:r>
        <w:rPr>
          <w:rFonts w:ascii="Arial" w:hAnsi="Arial" w:cs="Arial"/>
          <w:b w:val="0"/>
          <w:sz w:val="24"/>
          <w:rtl w:val="1"/>
          <w:szCs w:val="24"/>
        </w:rPr>
        <w:t xml:space="preserve">يستحق الطرف الثاني إجازة سنوية مدفوعة الأجر مقدمًا مدتها </w:t>
      </w:r>
      <w:r>
        <w:rPr>
          <w:rFonts w:ascii="Arial" w:hAnsi="Arial" w:cs="Arial"/>
          <w:b w:val="0"/>
          <w:sz w:val="24"/>
          <w:highlight w:val="yellow"/>
          <w:rtl w:val="1"/>
          <w:szCs w:val="24"/>
        </w:rPr>
        <w:t>[21 يومًا أو أكثر]</w:t>
      </w:r>
      <w:r>
        <w:rPr>
          <w:rFonts w:ascii="Arial" w:hAnsi="Arial" w:cs="Arial"/>
          <w:b w:val="0"/>
          <w:sz w:val="24"/>
          <w:rtl w:val="1"/>
          <w:szCs w:val="24"/>
        </w:rPr>
        <w:t xml:space="preserve"> عن كل سنة، تُزاد إلى </w:t>
      </w:r>
      <w:r>
        <w:rPr>
          <w:rFonts w:ascii="Arial" w:hAnsi="Arial" w:cs="Arial"/>
          <w:b w:val="0"/>
          <w:sz w:val="24"/>
          <w:highlight w:val="yellow"/>
          <w:rtl w:val="1"/>
          <w:szCs w:val="24"/>
        </w:rPr>
        <w:t>[30 يومًا أو أكثر]</w:t>
      </w:r>
      <w:r>
        <w:rPr>
          <w:rFonts w:ascii="Arial" w:hAnsi="Arial" w:cs="Arial"/>
          <w:b w:val="0"/>
          <w:sz w:val="24"/>
          <w:rtl w:val="1"/>
          <w:szCs w:val="24"/>
        </w:rPr>
        <w:t xml:space="preserve"> إذا أمضى خمس سنوات متصلة في خدمة الطرف الأول. ويحدد الطرف الأول مواعيد الإجازة وفق مقتضيات العمل، ويُشعر الطرف الثاني بموعدها قبل 30 يومًا على الأقل. وتُمنح الإجازات الأخرى (المرضية والحج والزواج والوفاة والمولود والوضع والامتحان) وفق نظام العمل.</w:t>
      </w:r>
    </w:p>
    <w:p>
      <w:pPr>
        <w:spacing w:after="200" w:line="336" w:lineRule="auto"/>
        <w:bidi w:val="1"/>
        <w:jc w:val="right"/>
      </w:pPr>
      <w:r>
        <w:rPr>
          <w:rFonts w:ascii="Arial" w:hAnsi="Arial" w:cs="Arial"/>
          <w:b w:val="0"/>
          <w:sz w:val="24"/>
          <w:rtl w:val="1"/>
          <w:szCs w:val="24"/>
        </w:rPr>
        <w:t>البند التاسع: التأمين الطبي والتأمينات الاجتماعية</w:t>
      </w:r>
      <w:r>
        <w:br/>
      </w:r>
      <w:r>
        <w:rPr>
          <w:rFonts w:ascii="Arial" w:hAnsi="Arial" w:cs="Arial"/>
          <w:b w:val="0"/>
          <w:sz w:val="24"/>
          <w:rtl w:val="1"/>
          <w:szCs w:val="24"/>
        </w:rPr>
        <w:t xml:space="preserve">يوفر الطرف الأول للطرف الثاني </w:t>
      </w:r>
      <w:r>
        <w:rPr>
          <w:rFonts w:ascii="Arial" w:hAnsi="Arial" w:cs="Arial"/>
          <w:b w:val="0"/>
          <w:sz w:val="24"/>
          <w:highlight w:val="yellow"/>
          <w:rtl w:val="1"/>
          <w:szCs w:val="24"/>
        </w:rPr>
        <w:t>[ولأفراد أسرته المشمولين]</w:t>
      </w:r>
      <w:r>
        <w:rPr>
          <w:rFonts w:ascii="Arial" w:hAnsi="Arial" w:cs="Arial"/>
          <w:b w:val="0"/>
          <w:sz w:val="24"/>
          <w:rtl w:val="1"/>
          <w:szCs w:val="24"/>
        </w:rPr>
        <w:t xml:space="preserve"> التأمين الصحي وفق أحكام الضمان الصحي التعاوني، ويسجله في المؤسسة العامة للتأمينات الاجتماعية.</w:t>
      </w:r>
    </w:p>
    <w:p>
      <w:pPr>
        <w:spacing w:after="200" w:line="336" w:lineRule="auto"/>
        <w:bidi w:val="1"/>
        <w:jc w:val="right"/>
      </w:pPr>
      <w:r>
        <w:rPr>
          <w:rFonts w:ascii="Arial" w:hAnsi="Arial" w:cs="Arial"/>
          <w:b w:val="0"/>
          <w:sz w:val="24"/>
          <w:rtl w:val="1"/>
          <w:szCs w:val="24"/>
        </w:rPr>
        <w:t>البند العاشر: الإشعار وإنهاء العقد</w:t>
      </w:r>
      <w:r>
        <w:br/>
      </w:r>
      <w:r>
        <w:rPr>
          <w:rFonts w:ascii="Arial" w:hAnsi="Arial" w:cs="Arial"/>
          <w:b w:val="0"/>
          <w:sz w:val="24"/>
          <w:highlight w:val="yellow"/>
          <w:rtl w:val="1"/>
          <w:szCs w:val="24"/>
        </w:rPr>
        <w:t>[في العقد غير محدد المدة:]</w:t>
      </w:r>
      <w:r>
        <w:rPr>
          <w:rFonts w:ascii="Arial" w:hAnsi="Arial" w:cs="Arial"/>
          <w:b w:val="0"/>
          <w:sz w:val="24"/>
          <w:rtl w:val="1"/>
          <w:szCs w:val="24"/>
        </w:rPr>
        <w:t xml:space="preserve"> يجوز لأي من الطرفين إنهاء هذا العقد بناءً على سبب مشروع، بموجب إشعار كتابي يوجهه إلى الطرف الآخر قبل </w:t>
      </w:r>
      <w:r>
        <w:rPr>
          <w:rFonts w:ascii="Arial" w:hAnsi="Arial" w:cs="Arial"/>
          <w:b w:val="0"/>
          <w:sz w:val="24"/>
          <w:highlight w:val="yellow"/>
          <w:rtl w:val="1"/>
          <w:szCs w:val="24"/>
        </w:rPr>
        <w:t>[30]</w:t>
      </w:r>
      <w:r>
        <w:rPr>
          <w:rFonts w:ascii="Arial" w:hAnsi="Arial" w:cs="Arial"/>
          <w:b w:val="0"/>
          <w:sz w:val="24"/>
          <w:rtl w:val="1"/>
          <w:szCs w:val="24"/>
        </w:rPr>
        <w:t xml:space="preserve"> يومًا على الأقل إذا كان الإنهاء من العامل، وقبل </w:t>
      </w:r>
      <w:r>
        <w:rPr>
          <w:rFonts w:ascii="Arial" w:hAnsi="Arial" w:cs="Arial"/>
          <w:b w:val="0"/>
          <w:sz w:val="24"/>
          <w:highlight w:val="yellow"/>
          <w:rtl w:val="1"/>
          <w:szCs w:val="24"/>
        </w:rPr>
        <w:t>[60]</w:t>
      </w:r>
      <w:r>
        <w:rPr>
          <w:rFonts w:ascii="Arial" w:hAnsi="Arial" w:cs="Arial"/>
          <w:b w:val="0"/>
          <w:sz w:val="24"/>
          <w:rtl w:val="1"/>
          <w:szCs w:val="24"/>
        </w:rPr>
        <w:t xml:space="preserve"> يومًا على الأقل إذا كان من صاحب العمل. وإذا لم يراعِ أحد الطرفين مدة الإشعار التزم بأن يدفع للآخر تعويضًا يعادل أجر العامل عن مدة الإشعار. </w:t>
      </w:r>
      <w:r>
        <w:rPr>
          <w:rFonts w:ascii="Arial" w:hAnsi="Arial" w:cs="Arial"/>
          <w:b w:val="0"/>
          <w:sz w:val="24"/>
          <w:highlight w:val="yellow"/>
          <w:rtl w:val="1"/>
          <w:szCs w:val="24"/>
        </w:rPr>
        <w:t>[في العقد محدد المدة:]</w:t>
      </w:r>
      <w:r>
        <w:rPr>
          <w:rFonts w:ascii="Arial" w:hAnsi="Arial" w:cs="Arial"/>
          <w:b w:val="0"/>
          <w:sz w:val="24"/>
          <w:rtl w:val="1"/>
          <w:szCs w:val="24"/>
        </w:rPr>
        <w:t xml:space="preserve"> ينتهي العقد بانتهاء مدته ما لم يُجدَّد.</w:t>
      </w:r>
    </w:p>
    <w:p>
      <w:pPr>
        <w:spacing w:after="200" w:line="336" w:lineRule="auto"/>
        <w:bidi w:val="1"/>
        <w:jc w:val="right"/>
      </w:pPr>
      <w:r>
        <w:rPr>
          <w:rFonts w:ascii="Arial" w:hAnsi="Arial" w:cs="Arial"/>
          <w:b w:val="0"/>
          <w:sz w:val="24"/>
          <w:rtl w:val="1"/>
          <w:szCs w:val="24"/>
        </w:rPr>
        <w:t>البند الحادي عشر: مكافأة نهاية الخدمة</w:t>
      </w:r>
      <w:r>
        <w:br/>
      </w:r>
      <w:r>
        <w:rPr>
          <w:rFonts w:ascii="Arial" w:hAnsi="Arial" w:cs="Arial"/>
          <w:b w:val="0"/>
          <w:sz w:val="24"/>
          <w:rtl w:val="1"/>
          <w:szCs w:val="24"/>
        </w:rPr>
        <w:t>يستحق الطرف الثاني عند انتهاء العقد مكافأة نهاية خدمة تُحسب على أساس آخر أجر، وفق المواد من 84 إلى 88 من نظام العمل، بحسب مدة خدمته وسبب انتهاء العقد.</w:t>
      </w:r>
    </w:p>
    <w:p>
      <w:pPr>
        <w:spacing w:after="200" w:line="336" w:lineRule="auto"/>
        <w:bidi w:val="1"/>
        <w:jc w:val="right"/>
      </w:pPr>
      <w:r>
        <w:rPr>
          <w:rFonts w:ascii="Arial" w:hAnsi="Arial" w:cs="Arial"/>
          <w:b w:val="0"/>
          <w:sz w:val="24"/>
          <w:rtl w:val="1"/>
          <w:szCs w:val="24"/>
        </w:rPr>
        <w:t>البند الثاني عشر: السرية</w:t>
      </w:r>
      <w:r>
        <w:br/>
      </w:r>
      <w:r>
        <w:rPr>
          <w:rFonts w:ascii="Arial" w:hAnsi="Arial" w:cs="Arial"/>
          <w:b w:val="0"/>
          <w:sz w:val="24"/>
          <w:rtl w:val="1"/>
          <w:szCs w:val="24"/>
        </w:rPr>
        <w:t>يلتزم الطرف الثاني بعدم إفشاء الأسرار التجارية للطرف الأول أو معلومات عملائه أو أي معلومات سرية، أثناء العمل وبعد انتهائه، وبأن يعيد عند انتهاء العقد جميع المستندات والأجهزة والعهد التي تخص الطرف الأول.</w:t>
      </w:r>
    </w:p>
    <w:p>
      <w:pPr>
        <w:spacing w:after="200" w:line="336" w:lineRule="auto"/>
        <w:bidi w:val="1"/>
        <w:jc w:val="right"/>
      </w:pPr>
      <w:r>
        <w:rPr>
          <w:rFonts w:ascii="Arial" w:hAnsi="Arial" w:cs="Arial"/>
          <w:b w:val="0"/>
          <w:sz w:val="24"/>
          <w:rtl w:val="1"/>
          <w:szCs w:val="24"/>
        </w:rPr>
        <w:t>البند الثالث عشر: لائحة تنظيم العمل</w:t>
      </w:r>
      <w:r>
        <w:br/>
      </w:r>
      <w:r>
        <w:rPr>
          <w:rFonts w:ascii="Arial" w:hAnsi="Arial" w:cs="Arial"/>
          <w:b w:val="0"/>
          <w:sz w:val="24"/>
          <w:rtl w:val="1"/>
          <w:szCs w:val="24"/>
        </w:rPr>
        <w:t>اطّلع الطرف الثاني على لائحة تنظيم العمل في المنشأة ويلتزم بها، ولا يُوقَّع عليه أي جزاء إلا وفق ما تنص عليه اللائحة ونظام العمل.</w:t>
      </w:r>
    </w:p>
    <w:p>
      <w:pPr>
        <w:spacing w:after="200" w:line="336" w:lineRule="auto"/>
        <w:bidi w:val="1"/>
        <w:jc w:val="right"/>
      </w:pPr>
      <w:r>
        <w:rPr>
          <w:rFonts w:ascii="Arial" w:hAnsi="Arial" w:cs="Arial"/>
          <w:b w:val="0"/>
          <w:sz w:val="24"/>
          <w:rtl w:val="1"/>
          <w:szCs w:val="24"/>
        </w:rPr>
        <w:t>البند الرابع عشر: النظام الواجب التطبيق وتسوية النزاعات</w:t>
      </w:r>
      <w:r>
        <w:br/>
      </w:r>
      <w:r>
        <w:rPr>
          <w:rFonts w:ascii="Arial" w:hAnsi="Arial" w:cs="Arial"/>
          <w:b w:val="0"/>
          <w:sz w:val="24"/>
          <w:rtl w:val="1"/>
          <w:szCs w:val="24"/>
        </w:rPr>
        <w:t>يخضع هذا العقد لنظام العمل السعودي ولائحته التنفيذية والقرارات الصادرة تنفيذًا له، ويُرجع إليها فيما لم يرد فيه نص. وتُعرض النزاعات أولًا على التسوية الودية عبر وزارة الموارد البشرية والتنمية الاجتماعية، ثم على المحاكم العمالية.</w:t>
      </w:r>
    </w:p>
    <w:p>
      <w:pPr>
        <w:spacing w:after="200" w:line="336" w:lineRule="auto"/>
        <w:bidi w:val="1"/>
        <w:jc w:val="right"/>
      </w:pPr>
      <w:r>
        <w:rPr>
          <w:rFonts w:ascii="Arial" w:hAnsi="Arial" w:cs="Arial"/>
          <w:b w:val="0"/>
          <w:sz w:val="24"/>
          <w:rtl w:val="1"/>
          <w:szCs w:val="24"/>
        </w:rPr>
        <w:t>البند الخامس عشر: اللغة والنسخ</w:t>
      </w:r>
      <w:r>
        <w:br/>
      </w:r>
      <w:r>
        <w:rPr>
          <w:rFonts w:ascii="Arial" w:hAnsi="Arial" w:cs="Arial"/>
          <w:b w:val="0"/>
          <w:sz w:val="24"/>
          <w:rtl w:val="1"/>
          <w:szCs w:val="24"/>
        </w:rPr>
        <w:t>حُرّر هذا العقد باللغتين العربية والإنجليزية من نسختين، بيد كل طرف نسخة للعمل بموجبها، وعند الاختلاف يُعتمد النص العربي.</w:t>
      </w:r>
    </w:p>
    <w:p>
      <w:pPr>
        <w:spacing w:after="200" w:line="336" w:lineRule="auto"/>
        <w:bidi w:val="1"/>
        <w:jc w:val="right"/>
      </w:pPr>
      <w:r>
        <w:rPr>
          <w:rFonts w:ascii="Arial" w:hAnsi="Arial" w:cs="Arial"/>
          <w:b w:val="0"/>
          <w:sz w:val="24"/>
          <w:rtl w:val="1"/>
          <w:szCs w:val="24"/>
        </w:rPr>
        <w:t>الطرف الأول (صاحب العمل)</w:t>
      </w:r>
      <w:r>
        <w:br/>
      </w:r>
      <w:r>
        <w:rPr>
          <w:rFonts w:ascii="Arial" w:hAnsi="Arial" w:cs="Arial"/>
          <w:b w:val="0"/>
          <w:sz w:val="24"/>
          <w:rtl w:val="1"/>
          <w:szCs w:val="24"/>
        </w:rPr>
        <w:t xml:space="preserve">الاسم: </w:t>
      </w:r>
      <w:r>
        <w:rPr>
          <w:rFonts w:ascii="Arial" w:hAnsi="Arial" w:cs="Arial"/>
          <w:b w:val="0"/>
          <w:sz w:val="24"/>
          <w:highlight w:val="yellow"/>
          <w:rtl w:val="1"/>
          <w:szCs w:val="24"/>
        </w:rPr>
        <w:t>[اسم المفوّض بالتوقيع]</w:t>
      </w:r>
      <w:r>
        <w:br/>
      </w:r>
      <w:r>
        <w:rPr>
          <w:rFonts w:ascii="Arial" w:hAnsi="Arial" w:cs="Arial"/>
          <w:b w:val="0"/>
          <w:sz w:val="24"/>
          <w:rtl w:val="1"/>
          <w:szCs w:val="24"/>
        </w:rPr>
        <w:t xml:space="preserve">الصفة: </w:t>
      </w:r>
      <w:r>
        <w:rPr>
          <w:rFonts w:ascii="Arial" w:hAnsi="Arial" w:cs="Arial"/>
          <w:b w:val="0"/>
          <w:sz w:val="24"/>
          <w:highlight w:val="yellow"/>
          <w:rtl w:val="1"/>
          <w:szCs w:val="24"/>
        </w:rPr>
        <w:t>[المسمى الوظيفي]</w:t>
      </w:r>
      <w:r>
        <w:br/>
      </w:r>
      <w:r>
        <w:rPr>
          <w:rFonts w:ascii="Arial" w:hAnsi="Arial" w:cs="Arial"/>
          <w:b w:val="0"/>
          <w:sz w:val="24"/>
          <w:rtl w:val="1"/>
          <w:szCs w:val="24"/>
        </w:rPr>
        <w:t xml:space="preserve">التوقيع والختم: </w:t>
      </w:r>
      <w:r>
        <w:rPr>
          <w:rFonts w:ascii="Arial" w:hAnsi="Arial" w:cs="Arial"/>
          <w:b w:val="0"/>
          <w:sz w:val="24"/>
          <w:highlight w:val="yellow"/>
          <w:rtl w:val="1"/>
          <w:szCs w:val="24"/>
        </w:rPr>
        <w:t>[التوقيع وختم المنشأة]</w:t>
      </w:r>
    </w:p>
    <w:p>
      <w:pPr>
        <w:spacing w:after="200" w:line="336" w:lineRule="auto"/>
        <w:bidi w:val="1"/>
        <w:jc w:val="right"/>
      </w:pPr>
      <w:r>
        <w:rPr>
          <w:rFonts w:ascii="Arial" w:hAnsi="Arial" w:cs="Arial"/>
          <w:b w:val="0"/>
          <w:sz w:val="24"/>
          <w:rtl w:val="1"/>
          <w:szCs w:val="24"/>
        </w:rPr>
        <w:t>الطرف الثاني (العامل)</w:t>
      </w:r>
      <w:r>
        <w:br/>
      </w:r>
      <w:r>
        <w:rPr>
          <w:rFonts w:ascii="Arial" w:hAnsi="Arial" w:cs="Arial"/>
          <w:b w:val="0"/>
          <w:sz w:val="24"/>
          <w:rtl w:val="1"/>
          <w:szCs w:val="24"/>
        </w:rPr>
        <w:t xml:space="preserve">الاسم: </w:t>
      </w:r>
      <w:r>
        <w:rPr>
          <w:rFonts w:ascii="Arial" w:hAnsi="Arial" w:cs="Arial"/>
          <w:b w:val="0"/>
          <w:sz w:val="24"/>
          <w:highlight w:val="yellow"/>
          <w:rtl w:val="1"/>
          <w:szCs w:val="24"/>
        </w:rPr>
        <w:t>[اسم الموظف الكامل]</w:t>
      </w:r>
      <w:r>
        <w:br/>
      </w:r>
      <w:r>
        <w:rPr>
          <w:rFonts w:ascii="Arial" w:hAnsi="Arial" w:cs="Arial"/>
          <w:b w:val="0"/>
          <w:sz w:val="24"/>
          <w:rtl w:val="1"/>
          <w:szCs w:val="24"/>
        </w:rPr>
        <w:t xml:space="preserve">التوقيع: </w:t>
      </w:r>
      <w:r>
        <w:rPr>
          <w:rFonts w:ascii="Arial" w:hAnsi="Arial" w:cs="Arial"/>
          <w:b w:val="0"/>
          <w:sz w:val="24"/>
          <w:highlight w:val="yellow"/>
          <w:rtl w:val="1"/>
          <w:szCs w:val="24"/>
        </w:rPr>
        <w:t>[التوقيع]</w:t>
      </w:r>
    </w:p>
    <w:sectPr w:rsidR="00FC693F" w:rsidRPr="0006063C" w:rsidSect="00034616">
      <w:pgSz w:w="12240" w:h="15840"/>
      <w:pgMar w:top="1440" w:right="1280" w:bottom="1440" w:left="128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عقد عمل سعودي جاهز للتوثيق في قوى</dc:title>
  <dc:subject/>
  <dc:creator>RafiqHR</dc:creator>
  <cp:keywords/>
  <dc:description>generated by python-docx</dc:description>
  <cp:lastModifiedBy/>
  <cp:revision>1</cp:revision>
  <dcterms:created xsi:type="dcterms:W3CDTF">2013-12-23T23:15:00Z</dcterms:created>
  <dcterms:modified xsi:type="dcterms:W3CDTF">2013-12-23T23:15:00Z</dcterms:modified>
  <cp:category/>
</cp:coreProperties>
</file>